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76" w:hanging="1276"/>
        <w:jc w:val="center"/>
        <w:spacing w:line="276" w:lineRule="auto"/>
        <w:rPr>
          <w:b/>
          <w:color w:val="000080"/>
        </w:rPr>
      </w:pPr>
      <w:r>
        <w:rPr>
          <w:b/>
          <w:color w:val="000080"/>
        </w:rPr>
        <w:t xml:space="preserve">              </w:t>
      </w:r>
      <w:r>
        <w:rPr>
          <w:b/>
          <w:color w:val="000080"/>
        </w:rPr>
      </w:r>
    </w:p>
    <w:p>
      <w:pPr>
        <w:ind w:left="1134"/>
        <w:jc w:val="center"/>
        <w:spacing w:line="276" w:lineRule="auto"/>
        <w:rPr>
          <w:b/>
          <w:color w:val="000000" w:themeColor="text1"/>
        </w:rPr>
      </w:pPr>
      <w:r>
        <w:rPr>
          <w:b/>
          <w:color w:val="000080"/>
        </w:rPr>
        <w:t xml:space="preserve">             </w:t>
      </w:r>
      <w:r>
        <w:rPr>
          <w:b/>
          <w:color w:val="000000" w:themeColor="text1"/>
        </w:rPr>
        <w:t xml:space="preserve">ПЕРЕЧЕНЬ ДОКУМЕНТОВ, НЕОБХОДИМЫХ ДЛЯ ЗАКЛЮЧЕНИЯ ДОГОВОРА</w:t>
      </w:r>
      <w:r>
        <w:rPr>
          <w:b/>
          <w:color w:val="000000" w:themeColor="text1"/>
        </w:rPr>
        <w:br/>
      </w:r>
      <w:r>
        <w:rPr>
          <w:b/>
          <w:color w:val="000000" w:themeColor="text1"/>
        </w:rPr>
      </w:r>
    </w:p>
    <w:p>
      <w:pPr>
        <w:ind w:left="1134" w:hanging="141"/>
        <w:jc w:val="both"/>
        <w:spacing w:line="276" w:lineRule="auto"/>
        <w:tabs>
          <w:tab w:val="left" w:pos="1440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Контрагенты – ЮРИДИЧЕСКИЕ ЛИЦА, представляют</w:t>
      </w:r>
      <w:r>
        <w:rPr>
          <w:b/>
          <w:color w:val="000000" w:themeColor="text1"/>
        </w:rPr>
      </w:r>
    </w:p>
    <w:p>
      <w:pPr>
        <w:ind w:left="1134" w:firstLine="79"/>
        <w:jc w:val="both"/>
        <w:spacing w:line="276" w:lineRule="auto"/>
        <w:tabs>
          <w:tab w:val="left" w:pos="1440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следующие документы</w:t>
      </w:r>
      <w:r>
        <w:rPr>
          <w:b/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-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карточку организации с банковскими реквизитами в формате Word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-</w:t>
      </w:r>
      <w:r>
        <w:rPr>
          <w:color w:val="000000" w:themeColor="text1"/>
        </w:rPr>
        <w:t xml:space="preserve"> карточку компании с реквизитами с подписью </w:t>
      </w:r>
      <w:r>
        <w:rPr>
          <w:color w:val="000000" w:themeColor="text1"/>
        </w:rPr>
        <w:t xml:space="preserve">и печатью в отсканированном виде</w:t>
      </w:r>
      <w:bookmarkStart w:id="0" w:name="_GoBack"/>
      <w:r/>
      <w:bookmarkEnd w:id="0"/>
      <w:r>
        <w:rPr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копию свидетельства о государственной регистрации юридического лица или свидетельства о внесении записи в ЕГРЮЛ о юридическом лице, зарегистрированном до 1 июля 2002 г., с которым заключается договор;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-</w:t>
      </w:r>
      <w:r>
        <w:rPr>
          <w:color w:val="000000" w:themeColor="text1"/>
        </w:rPr>
        <w:t xml:space="preserve"> копию Устава (с изменениями и дополнениями);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-</w:t>
      </w:r>
      <w:r>
        <w:rPr>
          <w:color w:val="000000" w:themeColor="text1"/>
        </w:rPr>
        <w:t xml:space="preserve"> копию свидетельства о постановке на учет юридического лица в налоговом органе;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-</w:t>
      </w:r>
      <w:r>
        <w:rPr>
          <w:color w:val="000000" w:themeColor="text1"/>
        </w:rPr>
        <w:t xml:space="preserve"> копию выписки из ЕГРЮЛ, выданной не позднее 30 дней до момента подписания договора;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-</w:t>
      </w:r>
      <w:r>
        <w:rPr>
          <w:color w:val="000000" w:themeColor="text1"/>
        </w:rPr>
        <w:t xml:space="preserve"> документы, подтверждающие полномочия лица, подписавшего договор:</w:t>
      </w:r>
      <w:r>
        <w:rPr>
          <w:color w:val="000000" w:themeColor="text1"/>
        </w:rPr>
      </w:r>
    </w:p>
    <w:p>
      <w:pPr>
        <w:numPr>
          <w:ilvl w:val="0"/>
          <w:numId w:val="1"/>
        </w:numPr>
        <w:ind w:left="1134" w:firstLine="0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для руководителей копии документов: выписка</w:t>
      </w:r>
      <w:r>
        <w:rPr>
          <w:color w:val="000000" w:themeColor="text1"/>
        </w:rPr>
        <w:t xml:space="preserve"> из протокола, решения, приказа</w:t>
      </w:r>
      <w:r>
        <w:rPr>
          <w:color w:val="000000" w:themeColor="text1"/>
        </w:rPr>
        <w:t xml:space="preserve"> и т.д. в зависимости от организационно-правовой формы организации; </w:t>
      </w:r>
      <w:r>
        <w:rPr>
          <w:color w:val="000000" w:themeColor="text1"/>
        </w:rPr>
      </w:r>
    </w:p>
    <w:p>
      <w:pPr>
        <w:numPr>
          <w:ilvl w:val="0"/>
          <w:numId w:val="2"/>
        </w:numPr>
        <w:ind w:left="1134" w:firstLine="0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для лиц, не являющихся руководителями организаций копии документов: доверенность на право подписания</w:t>
      </w:r>
      <w:r>
        <w:rPr>
          <w:color w:val="000000" w:themeColor="text1"/>
        </w:rPr>
        <w:t xml:space="preserve"> договора. Доверенность подписывается руководителем организации, заверяется печатью с указанием номера и даты выдачи доверенности (в случае передоверия доверенность подлежит нотариальному удостоверению, в Агентство предоставляются обе доверенности (копии).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Свидетельство о системе налогообложения (УСН/ОСН)</w:t>
      </w:r>
      <w:r>
        <w:rPr>
          <w:color w:val="000000" w:themeColor="text1"/>
        </w:rPr>
      </w:r>
    </w:p>
    <w:p>
      <w:pPr>
        <w:ind w:left="1134"/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- Документ, подтверждающий правообладание сайтом (онлайн платформой)</w:t>
      </w:r>
      <w:r>
        <w:rPr>
          <w:color w:val="000000" w:themeColor="text1"/>
        </w:rPr>
      </w:r>
    </w:p>
    <w:p>
      <w:pPr>
        <w:ind w:left="1134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34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- Справка о бенефициарных владельцах компании (при необходимости форму для заполнения предоставим или направим в Ваш адрес официальное письмо – запрос). </w:t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1" w:bottom="1134" w:left="0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4" w:hanging="360"/>
        <w:tabs>
          <w:tab w:val="num" w:pos="1494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  <w:tabs>
          <w:tab w:val="num" w:pos="2214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  <w:tabs>
          <w:tab w:val="num" w:pos="2934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  <w:tabs>
          <w:tab w:val="num" w:pos="365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  <w:tabs>
          <w:tab w:val="num" w:pos="4374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  <w:tabs>
          <w:tab w:val="num" w:pos="509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  <w:tabs>
          <w:tab w:val="num" w:pos="581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  <w:tabs>
          <w:tab w:val="num" w:pos="6534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  <w:tabs>
          <w:tab w:val="num" w:pos="7254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4" w:hanging="360"/>
        <w:tabs>
          <w:tab w:val="num" w:pos="1494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  <w:tabs>
          <w:tab w:val="num" w:pos="2214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  <w:tabs>
          <w:tab w:val="num" w:pos="2934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  <w:tabs>
          <w:tab w:val="num" w:pos="365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  <w:tabs>
          <w:tab w:val="num" w:pos="4374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  <w:tabs>
          <w:tab w:val="num" w:pos="509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  <w:tabs>
          <w:tab w:val="num" w:pos="581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  <w:tabs>
          <w:tab w:val="num" w:pos="6534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  <w:tabs>
          <w:tab w:val="num" w:pos="7254" w:leader="none"/>
        </w:tabs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83"/>
    <w:uiPriority w:val="10"/>
    <w:rPr>
      <w:sz w:val="48"/>
      <w:szCs w:val="48"/>
    </w:rPr>
  </w:style>
  <w:style w:type="character" w:styleId="37">
    <w:name w:val="Subtitle Char"/>
    <w:basedOn w:val="667"/>
    <w:link w:val="685"/>
    <w:uiPriority w:val="11"/>
    <w:rPr>
      <w:sz w:val="24"/>
      <w:szCs w:val="24"/>
    </w:rPr>
  </w:style>
  <w:style w:type="character" w:styleId="39">
    <w:name w:val="Quote Char"/>
    <w:link w:val="693"/>
    <w:uiPriority w:val="29"/>
    <w:rPr>
      <w:i/>
    </w:rPr>
  </w:style>
  <w:style w:type="character" w:styleId="41">
    <w:name w:val="Intense Quote Char"/>
    <w:link w:val="695"/>
    <w:uiPriority w:val="30"/>
    <w:rPr>
      <w:i/>
    </w:rPr>
  </w:style>
  <w:style w:type="character" w:styleId="43">
    <w:name w:val="Header Char"/>
    <w:basedOn w:val="667"/>
    <w:link w:val="705"/>
    <w:uiPriority w:val="99"/>
  </w:style>
  <w:style w:type="character" w:styleId="45">
    <w:name w:val="Footer Char"/>
    <w:basedOn w:val="667"/>
    <w:link w:val="707"/>
    <w:uiPriority w:val="99"/>
  </w:style>
  <w:style w:type="character" w:styleId="47">
    <w:name w:val="Caption Char"/>
    <w:basedOn w:val="682"/>
    <w:link w:val="707"/>
    <w:uiPriority w:val="99"/>
  </w:style>
  <w:style w:type="table" w:styleId="48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7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7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8">
    <w:name w:val="Heading 1"/>
    <w:basedOn w:val="657"/>
    <w:next w:val="657"/>
    <w:link w:val="672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659">
    <w:name w:val="Heading 2"/>
    <w:basedOn w:val="657"/>
    <w:next w:val="657"/>
    <w:link w:val="673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60">
    <w:name w:val="Heading 3"/>
    <w:basedOn w:val="657"/>
    <w:next w:val="657"/>
    <w:link w:val="674"/>
    <w:uiPriority w:val="9"/>
    <w:unhideWhenUsed/>
    <w:qFormat/>
    <w:pPr>
      <w:keepLines/>
      <w:keepNext/>
      <w:spacing w:before="200"/>
      <w:outlineLvl w:val="2"/>
    </w:pPr>
    <w:rPr>
      <w:rFonts w:ascii="Cambria" w:hAnsi="Cambria"/>
      <w:b/>
      <w:bCs/>
      <w:color w:val="4f81bd"/>
      <w:szCs w:val="22"/>
      <w:lang w:val="en-US" w:eastAsia="en-US"/>
    </w:rPr>
  </w:style>
  <w:style w:type="paragraph" w:styleId="661">
    <w:name w:val="Heading 4"/>
    <w:basedOn w:val="657"/>
    <w:next w:val="657"/>
    <w:link w:val="675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62">
    <w:name w:val="Heading 5"/>
    <w:basedOn w:val="657"/>
    <w:next w:val="657"/>
    <w:link w:val="676"/>
    <w:uiPriority w:val="9"/>
    <w:unhideWhenUsed/>
    <w:qFormat/>
    <w:pPr>
      <w:keepLines/>
      <w:keepNext/>
      <w:spacing w:before="200"/>
      <w:outlineLvl w:val="4"/>
    </w:pPr>
    <w:rPr>
      <w:rFonts w:ascii="Cambria" w:hAnsi="Cambria"/>
      <w:color w:val="243f60"/>
      <w:szCs w:val="22"/>
      <w:lang w:val="en-US" w:eastAsia="en-US"/>
    </w:rPr>
  </w:style>
  <w:style w:type="paragraph" w:styleId="663">
    <w:name w:val="Heading 6"/>
    <w:basedOn w:val="657"/>
    <w:next w:val="657"/>
    <w:link w:val="677"/>
    <w:uiPriority w:val="9"/>
    <w:unhideWhenUsed/>
    <w:qFormat/>
    <w:pPr>
      <w:keepLines/>
      <w:keepNext/>
      <w:spacing w:before="200"/>
      <w:outlineLvl w:val="5"/>
    </w:pPr>
    <w:rPr>
      <w:rFonts w:ascii="Cambria" w:hAnsi="Cambria"/>
      <w:i/>
      <w:iCs/>
      <w:color w:val="243f60"/>
      <w:szCs w:val="22"/>
      <w:lang w:val="en-US" w:eastAsia="en-US"/>
    </w:rPr>
  </w:style>
  <w:style w:type="paragraph" w:styleId="664">
    <w:name w:val="Heading 7"/>
    <w:basedOn w:val="657"/>
    <w:next w:val="657"/>
    <w:link w:val="678"/>
    <w:uiPriority w:val="9"/>
    <w:unhideWhenUsed/>
    <w:qFormat/>
    <w:pPr>
      <w:keepLines/>
      <w:keepNext/>
      <w:spacing w:before="200"/>
      <w:outlineLvl w:val="6"/>
    </w:pPr>
    <w:rPr>
      <w:rFonts w:ascii="Cambria" w:hAnsi="Cambria"/>
      <w:i/>
      <w:iCs/>
      <w:color w:val="404040"/>
      <w:szCs w:val="22"/>
      <w:lang w:val="en-US" w:eastAsia="en-US"/>
    </w:rPr>
  </w:style>
  <w:style w:type="paragraph" w:styleId="665">
    <w:name w:val="Heading 8"/>
    <w:basedOn w:val="657"/>
    <w:next w:val="657"/>
    <w:link w:val="679"/>
    <w:uiPriority w:val="9"/>
    <w:unhideWhenUsed/>
    <w:qFormat/>
    <w:pPr>
      <w:keepLines/>
      <w:keepNext/>
      <w:spacing w:before="20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666">
    <w:name w:val="Heading 9"/>
    <w:basedOn w:val="657"/>
    <w:next w:val="657"/>
    <w:link w:val="680"/>
    <w:uiPriority w:val="9"/>
    <w:unhideWhenUsed/>
    <w:qFormat/>
    <w:pPr>
      <w:keepLines/>
      <w:keepNext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 w:customStyle="1">
    <w:name w:val="Текст в таблице"/>
    <w:basedOn w:val="657"/>
    <w:qFormat/>
    <w:pPr>
      <w:jc w:val="both"/>
      <w:spacing w:before="120" w:after="120"/>
    </w:pPr>
    <w:rPr>
      <w:rFonts w:ascii="Arial" w:hAnsi="Arial"/>
      <w:sz w:val="16"/>
      <w:szCs w:val="16"/>
      <w:lang w:eastAsia="en-US"/>
    </w:rPr>
  </w:style>
  <w:style w:type="paragraph" w:styleId="671" w:customStyle="1">
    <w:name w:val="Colorful List - Accent 1"/>
    <w:basedOn w:val="657"/>
    <w:uiPriority w:val="34"/>
    <w:qFormat/>
    <w:pPr>
      <w:contextualSpacing/>
      <w:ind w:left="720"/>
    </w:pPr>
    <w:rPr>
      <w:rFonts w:ascii="Arial" w:hAnsi="Arial" w:cs="Arial"/>
      <w:sz w:val="20"/>
      <w:lang w:val="en-GB" w:eastAsia="en-US"/>
    </w:rPr>
  </w:style>
  <w:style w:type="character" w:styleId="672" w:customStyle="1">
    <w:name w:val="Заголовок 1 Знак"/>
    <w:basedOn w:val="667"/>
    <w:link w:val="658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val="en-US"/>
    </w:rPr>
  </w:style>
  <w:style w:type="character" w:styleId="673" w:customStyle="1">
    <w:name w:val="Заголовок 2 Знак"/>
    <w:basedOn w:val="667"/>
    <w:link w:val="659"/>
    <w:uiPriority w:val="9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74" w:customStyle="1">
    <w:name w:val="Заголовок 3 Знак"/>
    <w:basedOn w:val="667"/>
    <w:link w:val="660"/>
    <w:uiPriority w:val="9"/>
    <w:rPr>
      <w:rFonts w:ascii="Cambria" w:hAnsi="Cambria" w:eastAsia="Times New Roman" w:cs="Times New Roman"/>
      <w:b/>
      <w:bCs/>
      <w:color w:val="4f81bd"/>
      <w:sz w:val="24"/>
      <w:lang w:val="en-US"/>
    </w:rPr>
  </w:style>
  <w:style w:type="character" w:styleId="675" w:customStyle="1">
    <w:name w:val="Заголовок 4 Знак"/>
    <w:basedOn w:val="667"/>
    <w:link w:val="661"/>
    <w:uiPriority w:val="99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676" w:customStyle="1">
    <w:name w:val="Заголовок 5 Знак"/>
    <w:basedOn w:val="667"/>
    <w:link w:val="662"/>
    <w:uiPriority w:val="9"/>
    <w:rPr>
      <w:rFonts w:ascii="Cambria" w:hAnsi="Cambria" w:eastAsia="Times New Roman" w:cs="Times New Roman"/>
      <w:color w:val="243f60"/>
      <w:sz w:val="24"/>
      <w:lang w:val="en-US"/>
    </w:rPr>
  </w:style>
  <w:style w:type="character" w:styleId="677" w:customStyle="1">
    <w:name w:val="Заголовок 6 Знак"/>
    <w:basedOn w:val="667"/>
    <w:link w:val="663"/>
    <w:uiPriority w:val="9"/>
    <w:rPr>
      <w:rFonts w:ascii="Cambria" w:hAnsi="Cambria" w:eastAsia="Times New Roman" w:cs="Times New Roman"/>
      <w:i/>
      <w:iCs/>
      <w:color w:val="243f60"/>
      <w:sz w:val="24"/>
      <w:lang w:val="en-US"/>
    </w:rPr>
  </w:style>
  <w:style w:type="character" w:styleId="678" w:customStyle="1">
    <w:name w:val="Заголовок 7 Знак"/>
    <w:basedOn w:val="667"/>
    <w:link w:val="664"/>
    <w:uiPriority w:val="9"/>
    <w:rPr>
      <w:rFonts w:ascii="Cambria" w:hAnsi="Cambria" w:eastAsia="Times New Roman" w:cs="Times New Roman"/>
      <w:i/>
      <w:iCs/>
      <w:color w:val="404040"/>
      <w:sz w:val="24"/>
      <w:lang w:val="en-US"/>
    </w:rPr>
  </w:style>
  <w:style w:type="character" w:styleId="679" w:customStyle="1">
    <w:name w:val="Заголовок 8 Знак"/>
    <w:basedOn w:val="667"/>
    <w:link w:val="665"/>
    <w:uiPriority w:val="9"/>
    <w:rPr>
      <w:rFonts w:ascii="Cambria" w:hAnsi="Cambria" w:eastAsia="Times New Roman" w:cs="Times New Roman"/>
      <w:color w:val="4f81bd"/>
      <w:sz w:val="20"/>
      <w:szCs w:val="20"/>
      <w:lang w:val="en-US"/>
    </w:rPr>
  </w:style>
  <w:style w:type="character" w:styleId="680" w:customStyle="1">
    <w:name w:val="Заголовок 9 Знак"/>
    <w:basedOn w:val="667"/>
    <w:link w:val="666"/>
    <w:uiPriority w:val="9"/>
    <w:rPr>
      <w:rFonts w:ascii="Cambria" w:hAnsi="Cambria" w:eastAsia="Times New Roman" w:cs="Times New Roman"/>
      <w:i/>
      <w:iCs/>
      <w:color w:val="404040"/>
      <w:sz w:val="20"/>
      <w:szCs w:val="20"/>
      <w:lang w:val="en-US"/>
    </w:rPr>
  </w:style>
  <w:style w:type="paragraph" w:styleId="681">
    <w:name w:val="toc 3"/>
    <w:basedOn w:val="657"/>
    <w:next w:val="657"/>
    <w:uiPriority w:val="39"/>
    <w:qFormat/>
    <w:pPr>
      <w:ind w:left="284" w:firstLine="425"/>
      <w:tabs>
        <w:tab w:val="right" w:pos="8630" w:leader="dot"/>
      </w:tabs>
    </w:pPr>
    <w:rPr>
      <w:lang w:eastAsia="en-US"/>
    </w:rPr>
  </w:style>
  <w:style w:type="paragraph" w:styleId="682">
    <w:name w:val="Caption"/>
    <w:basedOn w:val="657"/>
    <w:next w:val="657"/>
    <w:uiPriority w:val="35"/>
    <w:semiHidden/>
    <w:unhideWhenUsed/>
    <w:qFormat/>
    <w:rPr>
      <w:b/>
      <w:bCs/>
      <w:color w:val="4f81bd"/>
      <w:sz w:val="18"/>
      <w:szCs w:val="18"/>
      <w:lang w:val="en-US" w:eastAsia="en-US"/>
    </w:rPr>
  </w:style>
  <w:style w:type="paragraph" w:styleId="683">
    <w:name w:val="Title"/>
    <w:basedOn w:val="657"/>
    <w:link w:val="684"/>
    <w:uiPriority w:val="10"/>
    <w:qFormat/>
    <w:pPr>
      <w:ind w:right="200"/>
      <w:jc w:val="center"/>
      <w:spacing w:before="220" w:line="240" w:lineRule="exact"/>
      <w:widowControl w:val="off"/>
    </w:pPr>
    <w:rPr>
      <w:b/>
      <w:szCs w:val="20"/>
      <w:lang w:eastAsia="en-US"/>
    </w:rPr>
  </w:style>
  <w:style w:type="character" w:styleId="684" w:customStyle="1">
    <w:name w:val="Название Знак"/>
    <w:basedOn w:val="667"/>
    <w:link w:val="683"/>
    <w:uiPriority w:val="10"/>
    <w:rPr>
      <w:rFonts w:ascii="Times New Roman" w:hAnsi="Times New Roman" w:eastAsia="Times New Roman" w:cs="Times New Roman"/>
      <w:b/>
      <w:sz w:val="24"/>
      <w:szCs w:val="20"/>
    </w:rPr>
  </w:style>
  <w:style w:type="paragraph" w:styleId="685">
    <w:name w:val="Subtitle"/>
    <w:basedOn w:val="657"/>
    <w:next w:val="657"/>
    <w:link w:val="686"/>
    <w:uiPriority w:val="11"/>
    <w:qFormat/>
    <w:pPr>
      <w:numPr>
        <w:ilvl w:val="1"/>
      </w:numPr>
    </w:pPr>
    <w:rPr>
      <w:rFonts w:ascii="Cambria" w:hAnsi="Cambria"/>
      <w:i/>
      <w:iCs/>
      <w:color w:val="4f81bd"/>
      <w:spacing w:val="15"/>
      <w:lang w:val="en-US" w:eastAsia="en-US"/>
    </w:rPr>
  </w:style>
  <w:style w:type="character" w:styleId="686" w:customStyle="1">
    <w:name w:val="Подзаголовок Знак"/>
    <w:basedOn w:val="667"/>
    <w:link w:val="685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en-US"/>
    </w:rPr>
  </w:style>
  <w:style w:type="character" w:styleId="687">
    <w:name w:val="Strong"/>
    <w:basedOn w:val="667"/>
    <w:uiPriority w:val="22"/>
    <w:qFormat/>
    <w:rPr>
      <w:b/>
    </w:rPr>
  </w:style>
  <w:style w:type="character" w:styleId="688">
    <w:name w:val="Emphasis"/>
    <w:basedOn w:val="667"/>
    <w:uiPriority w:val="20"/>
    <w:qFormat/>
    <w:rPr>
      <w:i/>
    </w:rPr>
  </w:style>
  <w:style w:type="paragraph" w:styleId="689">
    <w:name w:val="No Spacing"/>
    <w:link w:val="690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0" w:customStyle="1">
    <w:name w:val="Без интервала Знак"/>
    <w:link w:val="689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>
    <w:name w:val="List Paragraph"/>
    <w:basedOn w:val="657"/>
    <w:link w:val="692"/>
    <w:uiPriority w:val="99"/>
    <w:qFormat/>
    <w:pPr>
      <w:contextualSpacing/>
      <w:ind w:left="720"/>
    </w:pPr>
    <w:rPr>
      <w:lang w:val="en-US" w:eastAsia="en-US"/>
    </w:rPr>
  </w:style>
  <w:style w:type="character" w:styleId="692" w:customStyle="1">
    <w:name w:val="Абзац списка Знак"/>
    <w:link w:val="691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693">
    <w:name w:val="Quote"/>
    <w:basedOn w:val="657"/>
    <w:next w:val="657"/>
    <w:link w:val="694"/>
    <w:uiPriority w:val="29"/>
    <w:qFormat/>
    <w:rPr>
      <w:i/>
      <w:iCs/>
      <w:color w:val="000000"/>
      <w:szCs w:val="22"/>
      <w:lang w:val="en-US" w:eastAsia="en-US"/>
    </w:rPr>
  </w:style>
  <w:style w:type="character" w:styleId="694" w:customStyle="1">
    <w:name w:val="Цитата 2 Знак"/>
    <w:basedOn w:val="667"/>
    <w:link w:val="693"/>
    <w:uiPriority w:val="29"/>
    <w:rPr>
      <w:rFonts w:ascii="Times New Roman" w:hAnsi="Times New Roman" w:eastAsia="Times New Roman" w:cs="Times New Roman"/>
      <w:i/>
      <w:iCs/>
      <w:color w:val="000000"/>
      <w:sz w:val="24"/>
      <w:lang w:val="en-US"/>
    </w:rPr>
  </w:style>
  <w:style w:type="paragraph" w:styleId="695">
    <w:name w:val="Intense Quote"/>
    <w:basedOn w:val="657"/>
    <w:next w:val="657"/>
    <w:link w:val="696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b/>
      <w:bCs/>
      <w:i/>
      <w:iCs/>
      <w:color w:val="4f81bd"/>
      <w:szCs w:val="22"/>
      <w:lang w:val="en-US" w:eastAsia="en-US"/>
    </w:rPr>
  </w:style>
  <w:style w:type="character" w:styleId="696" w:customStyle="1">
    <w:name w:val="Выделенная цитата Знак"/>
    <w:basedOn w:val="667"/>
    <w:link w:val="695"/>
    <w:uiPriority w:val="30"/>
    <w:rPr>
      <w:rFonts w:ascii="Times New Roman" w:hAnsi="Times New Roman" w:eastAsia="Times New Roman" w:cs="Times New Roman"/>
      <w:b/>
      <w:bCs/>
      <w:i/>
      <w:iCs/>
      <w:color w:val="4f81bd"/>
      <w:sz w:val="24"/>
      <w:lang w:val="en-US"/>
    </w:rPr>
  </w:style>
  <w:style w:type="character" w:styleId="697">
    <w:name w:val="Subtle Emphasis"/>
    <w:basedOn w:val="667"/>
    <w:uiPriority w:val="19"/>
    <w:qFormat/>
    <w:rPr>
      <w:i/>
      <w:color w:val="808080"/>
    </w:rPr>
  </w:style>
  <w:style w:type="character" w:styleId="698">
    <w:name w:val="Intense Emphasis"/>
    <w:basedOn w:val="667"/>
    <w:uiPriority w:val="21"/>
    <w:qFormat/>
    <w:rPr>
      <w:b/>
      <w:i/>
      <w:color w:val="4f81bd"/>
    </w:rPr>
  </w:style>
  <w:style w:type="character" w:styleId="699">
    <w:name w:val="Subtle Reference"/>
    <w:basedOn w:val="667"/>
    <w:uiPriority w:val="31"/>
    <w:qFormat/>
    <w:rPr>
      <w:smallCaps/>
      <w:color w:val="c0504d"/>
      <w:u w:val="single"/>
    </w:rPr>
  </w:style>
  <w:style w:type="character" w:styleId="700">
    <w:name w:val="Intense Reference"/>
    <w:basedOn w:val="667"/>
    <w:uiPriority w:val="32"/>
    <w:qFormat/>
    <w:rPr>
      <w:b/>
      <w:smallCaps/>
      <w:color w:val="c0504d"/>
      <w:spacing w:val="5"/>
      <w:u w:val="single"/>
    </w:rPr>
  </w:style>
  <w:style w:type="character" w:styleId="701">
    <w:name w:val="Book Title"/>
    <w:basedOn w:val="667"/>
    <w:uiPriority w:val="33"/>
    <w:qFormat/>
    <w:rPr>
      <w:b/>
      <w:smallCaps/>
      <w:spacing w:val="5"/>
    </w:rPr>
  </w:style>
  <w:style w:type="paragraph" w:styleId="702">
    <w:name w:val="TOC Heading"/>
    <w:basedOn w:val="658"/>
    <w:next w:val="657"/>
    <w:uiPriority w:val="39"/>
    <w:unhideWhenUsed/>
    <w:qFormat/>
    <w:pPr>
      <w:outlineLvl w:val="9"/>
    </w:pPr>
  </w:style>
  <w:style w:type="paragraph" w:styleId="703">
    <w:name w:val="Balloon Text"/>
    <w:basedOn w:val="657"/>
    <w:link w:val="70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4" w:customStyle="1">
    <w:name w:val="Текст выноски Знак"/>
    <w:basedOn w:val="667"/>
    <w:link w:val="70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05">
    <w:name w:val="Header"/>
    <w:basedOn w:val="657"/>
    <w:link w:val="7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6" w:customStyle="1">
    <w:name w:val="Верхний колонтитул Знак"/>
    <w:basedOn w:val="667"/>
    <w:link w:val="70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7">
    <w:name w:val="Footer"/>
    <w:basedOn w:val="657"/>
    <w:link w:val="7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8" w:customStyle="1">
    <w:name w:val="Нижний колонтитул Знак"/>
    <w:basedOn w:val="667"/>
    <w:link w:val="70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4B3EE19054ED4999E85C8024F4C0DF" ma:contentTypeVersion="0" ma:contentTypeDescription="Создание документа." ma:contentTypeScope="" ma:versionID="fee8312e2092e109fa0811b2cfe85da5">
  <xsd:schema xmlns:xsd="http://www.w3.org/2001/XMLSchema" xmlns:xs="http://www.w3.org/2001/XMLSchema" xmlns:p="http://schemas.microsoft.com/office/2006/metadata/properties" xmlns:ns2="3bd6e3d4-9ed8-40bd-a826-9d692ac34700" targetNamespace="http://schemas.microsoft.com/office/2006/metadata/properties" ma:root="true" ma:fieldsID="80f1737760e0bcc61218f87a9ff14a7b" ns2:_=""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15.12.2011 10:39:37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15.12.2011 10:39:37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15.12.2011 10:39:37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2D1E72-3746-4114-985A-42BC70D3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B8C71-F240-4D79-917A-046A655AD5C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bd6e3d4-9ed8-40bd-a826-9d692ac34700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F017BF-9EDD-40BC-894E-CB757E78C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64907-FBDA-4941-BB5C-D142F58575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Маргарита Сергеевна</dc:creator>
  <cp:keywords/>
  <dc:description/>
  <cp:lastModifiedBy>Батминов Дмитрий Сергеевич</cp:lastModifiedBy>
  <cp:revision>10</cp:revision>
  <dcterms:created xsi:type="dcterms:W3CDTF">2014-03-27T08:21:00Z</dcterms:created>
  <dcterms:modified xsi:type="dcterms:W3CDTF">2024-09-24T05:55:40Z</dcterms:modified>
</cp:coreProperties>
</file>